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DD1" w:rsidRDefault="00ED2DD1" w:rsidP="00ED2DD1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0"/>
          <w:b/>
          <w:bCs/>
          <w:color w:val="000000"/>
          <w:sz w:val="28"/>
          <w:szCs w:val="28"/>
        </w:rPr>
        <w:t>Новые педагогические технологии</w:t>
      </w:r>
    </w:p>
    <w:p w:rsidR="00ED2DD1" w:rsidRDefault="00ED2DD1" w:rsidP="00ED2DD1">
      <w:pPr>
        <w:pStyle w:val="c6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8"/>
          <w:szCs w:val="28"/>
        </w:rPr>
      </w:pPr>
      <w:r>
        <w:rPr>
          <w:rStyle w:val="c10"/>
          <w:b/>
          <w:bCs/>
          <w:color w:val="000000"/>
          <w:sz w:val="28"/>
          <w:szCs w:val="28"/>
        </w:rPr>
        <w:t>при внедрении ФГОС</w:t>
      </w:r>
    </w:p>
    <w:p w:rsidR="00ED2DD1" w:rsidRDefault="00ED2DD1" w:rsidP="00ED2DD1">
      <w:pPr>
        <w:pStyle w:val="c6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8"/>
          <w:szCs w:val="28"/>
        </w:rPr>
      </w:pPr>
    </w:p>
    <w:p w:rsidR="00ED2DD1" w:rsidRDefault="00ED2DD1" w:rsidP="00ED2DD1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0"/>
          <w:b/>
          <w:bCs/>
          <w:color w:val="000000"/>
          <w:sz w:val="28"/>
          <w:szCs w:val="28"/>
        </w:rPr>
        <w:t>учитель 2 Б класса Воеводина Н.Г.</w:t>
      </w:r>
    </w:p>
    <w:p w:rsidR="00ED2DD1" w:rsidRDefault="00ED2DD1" w:rsidP="00ED2DD1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0"/>
          <w:b/>
          <w:bCs/>
          <w:color w:val="000000"/>
          <w:sz w:val="28"/>
          <w:szCs w:val="28"/>
        </w:rPr>
        <w:t> </w:t>
      </w:r>
    </w:p>
    <w:p w:rsidR="00ED2DD1" w:rsidRDefault="00ED2DD1" w:rsidP="00ED2DD1">
      <w:pPr>
        <w:pStyle w:val="c1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     Каждый педагог ищет наиболее эффективные пути усовершенствования образовательного процесса, повышения заинтересованности учащихся. Если осуществляемая ребенком на уроке деятельность для него не является значимой, если он скучает, то и проявить свои способности не может.</w:t>
      </w:r>
    </w:p>
    <w:p w:rsidR="00ED2DD1" w:rsidRDefault="00ED2DD1" w:rsidP="00ED2DD1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В концепции ФГОС общего образования выделен  системно-деятельностный подход к образованию учащихся. Поэтому наиболее эффективными будут те технологии, которые направлены на познавательное, коммуникативное, социальное и личностное развитие школьника. Приоритет следует отдавать продуктивным, творческим, исследовательским, проектным технологиям.</w:t>
      </w:r>
    </w:p>
    <w:p w:rsidR="00ED2DD1" w:rsidRDefault="00ED2DD1" w:rsidP="00ED2DD1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Практика показывает, что знания педагогических технологий недостаточно, их надо внедрять в течение продолжительного времени.</w:t>
      </w:r>
    </w:p>
    <w:p w:rsidR="00ED2DD1" w:rsidRDefault="00ED2DD1" w:rsidP="00ED2DD1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Педагогическая (образовательная) технология</w:t>
      </w:r>
      <w:r>
        <w:rPr>
          <w:rStyle w:val="c22"/>
          <w:i/>
          <w:iCs/>
          <w:color w:val="000000"/>
        </w:rPr>
        <w:t> – </w:t>
      </w:r>
      <w:r>
        <w:rPr>
          <w:rStyle w:val="c1"/>
          <w:color w:val="000000"/>
        </w:rPr>
        <w:t>это система функционирования всех компонентов педагогического процесса, построенная на научной основе, запрограммированная во времени и в пространстве и приводящая к намеченным результатам.</w:t>
      </w:r>
    </w:p>
    <w:p w:rsidR="00ED2DD1" w:rsidRDefault="00ED2DD1" w:rsidP="00ED2DD1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Предметом педагогической технологии</w:t>
      </w:r>
      <w:r>
        <w:rPr>
          <w:rStyle w:val="c22"/>
          <w:i/>
          <w:iCs/>
          <w:color w:val="000000"/>
        </w:rPr>
        <w:t> </w:t>
      </w:r>
      <w:r>
        <w:rPr>
          <w:rStyle w:val="c1"/>
          <w:color w:val="000000"/>
        </w:rPr>
        <w:t>являются конкретные педагогические взаимодействия учителей и учащихся в любой области деятельности, организованные на основе чёткого структурирования, систематизации, программирования, алгоритмизации и стандартизации способов и приёмов обучения и воспитания, с использованием компьютеризации и технических средств.</w:t>
      </w:r>
    </w:p>
    <w:p w:rsidR="00ED2DD1" w:rsidRDefault="00ED2DD1" w:rsidP="00ED2DD1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В результате достигается устойчивое позитивное усвоение детьми предметных умений, формирование социально ценных форм и привычек поведения.</w:t>
      </w:r>
    </w:p>
    <w:p w:rsidR="00ED2DD1" w:rsidRDefault="00ED2DD1" w:rsidP="00ED2DD1">
      <w:pPr>
        <w:pStyle w:val="c1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Современное образование направлено, в первую очередь, на формирование универсальных учебных действий (УУД), обеспечивающих умение учиться. Сегодня начальное образование закладывает основу формирования учебной деятельности ребенка - систему учебных и познавательных мотивов, умение принимать, сохранять, реализовывать учебные цели, планировать, контролировать и оценивать учебные действия и их результат. Именно начальная ступень школьного обучения должна обеспечить познавательную мотивацию и интересы учащихся, готовность и способность к сотрудничеству и совместной деятельности ученика с учителем и одноклассниками, сформировать основы нравственного поведения, определяющего отношения личности с обществом и окружающими людьми.    </w:t>
      </w:r>
    </w:p>
    <w:p w:rsidR="00ED2DD1" w:rsidRDefault="00ED2DD1" w:rsidP="00ED2DD1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Применение педагогических технологий способствует:</w:t>
      </w:r>
    </w:p>
    <w:p w:rsidR="00ED2DD1" w:rsidRDefault="00ED2DD1" w:rsidP="00ED2DD1">
      <w:pPr>
        <w:pStyle w:val="c9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формированию мотивов учения, развитию устойчивых познавательных потребностей и интересов учащихся;</w:t>
      </w:r>
    </w:p>
    <w:p w:rsidR="00ED2DD1" w:rsidRDefault="00ED2DD1" w:rsidP="00ED2DD1">
      <w:pPr>
        <w:pStyle w:val="c9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развитию продуктивных приемов и навыков учебной работы, «умения учиться» младших школьников;</w:t>
      </w:r>
    </w:p>
    <w:p w:rsidR="00ED2DD1" w:rsidRDefault="00ED2DD1" w:rsidP="00ED2DD1">
      <w:pPr>
        <w:pStyle w:val="c9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раскрытию индивидуальных особенностей и способностей детей;</w:t>
      </w:r>
    </w:p>
    <w:p w:rsidR="00ED2DD1" w:rsidRDefault="00ED2DD1" w:rsidP="00ED2DD1">
      <w:pPr>
        <w:pStyle w:val="c9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развитию навыков самоконтроля, самоорганизации и саморегуляции;</w:t>
      </w:r>
    </w:p>
    <w:p w:rsidR="00ED2DD1" w:rsidRDefault="00ED2DD1" w:rsidP="00ED2DD1">
      <w:pPr>
        <w:pStyle w:val="c9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становлению адекватной самооценки, развитию критичности по отношению к себе и окружающим;</w:t>
      </w:r>
    </w:p>
    <w:p w:rsidR="00ED2DD1" w:rsidRDefault="00ED2DD1" w:rsidP="00ED2DD1">
      <w:pPr>
        <w:pStyle w:val="c9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усвоению социальных норм, нравственного развития учащихся начальной школы;</w:t>
      </w:r>
    </w:p>
    <w:p w:rsidR="00ED2DD1" w:rsidRDefault="00ED2DD1" w:rsidP="00ED2DD1">
      <w:pPr>
        <w:pStyle w:val="c9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развитию навыков общения со сверстниками, установлению прочных дружеских контактов.</w:t>
      </w:r>
    </w:p>
    <w:p w:rsidR="00ED2DD1" w:rsidRDefault="00ED2DD1" w:rsidP="00ED2DD1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 xml:space="preserve">Погружение в процесс реализации новых требований ФГОС НОО диктует необходимость серьезных изменений в профессиональной деятельности. Эти изменения  связаны, в первую </w:t>
      </w:r>
      <w:r>
        <w:rPr>
          <w:rStyle w:val="c1"/>
          <w:color w:val="000000"/>
        </w:rPr>
        <w:lastRenderedPageBreak/>
        <w:t>очередь, с усилением необходимости применения современных образовательных технологий деятельностного типа, которые направлены на активную деятельность ученика – работа в группах, в парах, проблемный и проектный методы обучения и т.д. В науке системно–деятельностный подход был введен в 1985 году как особое понятие. Разработчики стандарта считают, именно системно–деятельностный подход обеспечивает достижение планируемых результатов освоения основной образовательной программы начального общего образования и создает основу для самостоятельного успешного усвоения обучающимися новых знаний, умений, компетенций, видов и способов деятельности.  Акцент при проектировании ООП необходимо сделать на результатах обучения. Это связано с тем, что, пожалуй, впервые результативность начального образования обозначена в интегративно-деятельностном контексте и представляет собой совокупность:</w:t>
      </w:r>
    </w:p>
    <w:p w:rsidR="00ED2DD1" w:rsidRDefault="00ED2DD1" w:rsidP="00ED2DD1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 предметных грамотностей, под которыми понимаются ключевые предметные способы действия;</w:t>
      </w:r>
    </w:p>
    <w:p w:rsidR="00ED2DD1" w:rsidRDefault="00ED2DD1" w:rsidP="00ED2DD1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 универсальных учебных действий, составляющих учебную самостоятельность выпускника начальной школы;</w:t>
      </w:r>
    </w:p>
    <w:p w:rsidR="00ED2DD1" w:rsidRDefault="00ED2DD1" w:rsidP="00ED2DD1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- социального опыта, приобретенного как в учебной деятельности, так и в общественно значимой.</w:t>
      </w:r>
    </w:p>
    <w:p w:rsidR="00ED2DD1" w:rsidRDefault="00ED2DD1" w:rsidP="00ED2DD1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В условиях ФГОС ученик существует как деятель, а учитель как организатор и управленец образовательного процесса. Цитата Учитель на своем примере может и должен показывать ученикам, что невозможно знать все, но можно и должно узнавать, вместе с учениками определять, где и как найти правильный ответ, нужную информацию. При таком подходе каждый ребенок сохраняет право на ошибку и возможность ее осознать и исправить или даже избежать ее. Учитель создает для каждого ситуацию успеха, не оставляя места для скуки и страха ошибиться – того, что тормозит развитие. Показателем реализации новых образовательных стандартов становится личностное развитие каждого ученика, развитие его познавательных интересов, формирование умений планировать и анализировать свою деятельность, применять свои знания и умения в конкретной деятельности, давать оценку личным достижениям, уметь сотрудничать, владеть современными информационно-коммуникационными технологиями и в дальнейшем – успешно реализоваться в современном обществе.</w:t>
      </w:r>
    </w:p>
    <w:p w:rsidR="00ED2DD1" w:rsidRDefault="00ED2DD1" w:rsidP="00ED2DD1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          Для решения поставленных задач педагоги начальной школы используют современные образовательные технологии на основе компетентного подхода, направленного на формирование самостоятельной деятельности обучающихся и тем самым повышающего мотивацию к учению.  Для реализации инновационной образовательной программы школы в образовательном процессе используются современные образовательные технологии, (в том числе информационно-коммуникационные): личностно-ориентированные технологии, метод проектов, технология исследовательского обучения, информационно - коммуникационные технологии, теория решения изобретательских задач (ТРИЗ), технология развития критического мышления, игровая учебная деятельность, здоровьесберегающие технологии, технология «Дебаты», технология проблемного обучения, технология «Портфолио».</w:t>
      </w:r>
    </w:p>
    <w:p w:rsidR="00ED2DD1" w:rsidRDefault="00ED2DD1" w:rsidP="00ED2DD1">
      <w:pPr>
        <w:pStyle w:val="c1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Эти технологии обогащают образовательный процесс за счёт внедрения активных, аналитических, коммуникативных способов обучения; обеспечивают связь теории и фундаментального подхода в науке с практикой и прикладными исследованиями; обеспечивают становление аналитических, организационных, проектных, коммуникативных навыков, универсальных учебных действий, способности принять решения в неопределённых ситуациях. Образовательные технологии используются: на основных учебных предметах, а также в дополнительном образовании, во внеурочном процессе, в проектной деятельности.</w:t>
      </w:r>
    </w:p>
    <w:p w:rsidR="00ED2DD1" w:rsidRDefault="00ED2DD1" w:rsidP="00ED2DD1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9"/>
          <w:b/>
          <w:bCs/>
          <w:color w:val="000000"/>
        </w:rPr>
        <w:t>Во всех используемых технологиях присутствуют:</w:t>
      </w:r>
    </w:p>
    <w:p w:rsidR="00ED2DD1" w:rsidRDefault="00ED2DD1" w:rsidP="00ED2DD1">
      <w:pPr>
        <w:pStyle w:val="c8"/>
        <w:shd w:val="clear" w:color="auto" w:fill="FFFFFF"/>
        <w:spacing w:before="0" w:beforeAutospacing="0" w:after="0" w:afterAutospacing="0"/>
        <w:ind w:left="568" w:hanging="568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lastRenderedPageBreak/>
        <w:t>·               включение обучающегося в деятельность за счёт специальных заданий аналитического или проектного характера;</w:t>
      </w:r>
    </w:p>
    <w:p w:rsidR="00ED2DD1" w:rsidRDefault="00ED2DD1" w:rsidP="00ED2DD1">
      <w:pPr>
        <w:pStyle w:val="c8"/>
        <w:shd w:val="clear" w:color="auto" w:fill="FFFFFF"/>
        <w:spacing w:before="0" w:beforeAutospacing="0" w:after="0" w:afterAutospacing="0"/>
        <w:ind w:left="568" w:hanging="568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·               групповые, дискуссионные формы работы;</w:t>
      </w:r>
    </w:p>
    <w:p w:rsidR="00ED2DD1" w:rsidRDefault="00ED2DD1" w:rsidP="00ED2DD1">
      <w:pPr>
        <w:pStyle w:val="c8"/>
        <w:shd w:val="clear" w:color="auto" w:fill="FFFFFF"/>
        <w:spacing w:before="0" w:beforeAutospacing="0" w:after="0" w:afterAutospacing="0"/>
        <w:ind w:left="568" w:hanging="568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·               возможность выбора задания или способа, режима его выполнения, формата представления;</w:t>
      </w:r>
    </w:p>
    <w:p w:rsidR="00ED2DD1" w:rsidRDefault="00ED2DD1" w:rsidP="00ED2DD1">
      <w:pPr>
        <w:pStyle w:val="c8"/>
        <w:shd w:val="clear" w:color="auto" w:fill="FFFFFF"/>
        <w:spacing w:before="0" w:beforeAutospacing="0" w:after="0" w:afterAutospacing="0"/>
        <w:ind w:left="568" w:hanging="568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·               возможность (и необходимость) формировать свою позицию, формулировать мнение;</w:t>
      </w:r>
    </w:p>
    <w:p w:rsidR="00ED2DD1" w:rsidRDefault="00ED2DD1" w:rsidP="00ED2DD1">
      <w:pPr>
        <w:pStyle w:val="c8"/>
        <w:shd w:val="clear" w:color="auto" w:fill="FFFFFF"/>
        <w:spacing w:before="0" w:beforeAutospacing="0" w:after="0" w:afterAutospacing="0"/>
        <w:ind w:left="568" w:hanging="568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·               презентация продукта образовательной деятельности (проекта, исследования и т.д.) </w:t>
      </w:r>
    </w:p>
    <w:p w:rsidR="00ED2DD1" w:rsidRDefault="00ED2DD1" w:rsidP="00ED2DD1">
      <w:pPr>
        <w:pStyle w:val="c8"/>
        <w:shd w:val="clear" w:color="auto" w:fill="FFFFFF"/>
        <w:spacing w:before="0" w:beforeAutospacing="0" w:after="0" w:afterAutospacing="0"/>
        <w:ind w:left="568" w:hanging="568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·               рефлексия результата и процесса.</w:t>
      </w:r>
    </w:p>
    <w:p w:rsidR="00ED2DD1" w:rsidRDefault="00ED2DD1" w:rsidP="00ED2DD1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         Личностно-ориентированные технологии. У учителя появляется возможность помогать слабому, уделять внимание сильному, реализуется желание сильных учащихся быстрее и глубже продвигаться в образовании. Сильные учащиеся утверждаются в своих способностях,</w:t>
      </w:r>
    </w:p>
    <w:p w:rsidR="00ED2DD1" w:rsidRDefault="00ED2DD1" w:rsidP="00ED2DD1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слабые получают возможность испытывать учебный успех, повышается уровень мотивации учения.</w:t>
      </w:r>
    </w:p>
    <w:p w:rsidR="00ED2DD1" w:rsidRDefault="00ED2DD1" w:rsidP="00ED2DD1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         Метод проектов. Работа по данной методике дает возможность развивать индивидуальные творческие способности учащихся, более осознано подходить к профессиональному и социальному самоопределению.</w:t>
      </w:r>
    </w:p>
    <w:p w:rsidR="00ED2DD1" w:rsidRDefault="00ED2DD1" w:rsidP="00ED2DD1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        Технология исследовательского обучения. Дает возможность учащимся самостоятельно пополнять свои знания, глубоко вникать в изучаемую проблему и предполагать пути ее решения, что важно при формировании мировоззрения. Это необходимо для определения индивидуальной траектории развития каждого школьника.</w:t>
      </w:r>
    </w:p>
    <w:p w:rsidR="00ED2DD1" w:rsidRDefault="00ED2DD1" w:rsidP="00ED2DD1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        Информационно-коммуникационные технологии. Изменение и неограниченное обогащение содержания образования, доступ в интернет.</w:t>
      </w:r>
    </w:p>
    <w:p w:rsidR="00ED2DD1" w:rsidRDefault="00ED2DD1" w:rsidP="00ED2DD1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        Технологии развития критического мышления. Умение размышлять над тем, как получить знания (вызов); развивать аналитическое и творческое мышление (осмысление); определять свое личное отношение к информации (рефлексия); умение ставить и решать проблемы.</w:t>
      </w:r>
    </w:p>
    <w:p w:rsidR="00ED2DD1" w:rsidRDefault="00ED2DD1" w:rsidP="00ED2DD1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        Игровая учебная деятельность. Расширение кругозора, развитие познавательной деятельности, формирование определенных умений и навыков, необходимых в практической деятельности, развитие общеучебных умений и навыков.</w:t>
      </w:r>
    </w:p>
    <w:p w:rsidR="00ED2DD1" w:rsidRDefault="00ED2DD1" w:rsidP="00ED2DD1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       Здоровьсберегающие технологии. Использование данных технологий позволяет равномерно во время урока распределять различные виды заданий, чередовать мыслительную деятельность с физминутками, определять время подачи сложного учебного материала, выделять время на проведение самостоятельных работ, нормативно применять ТСО, что дает положительные результаты в обучении.</w:t>
      </w:r>
    </w:p>
    <w:p w:rsidR="00ED2DD1" w:rsidRDefault="00ED2DD1" w:rsidP="00ED2DD1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      Технология проблемного обучения. Создание в учебной деятельности проблемных ситуаций и организация активной самостоятельной деятельности учащихся, в результате чего происходит творческое овладение знаниями, умениями, навыками, развиваются мыслительные способности.</w:t>
      </w:r>
    </w:p>
    <w:p w:rsidR="00ED2DD1" w:rsidRDefault="00ED2DD1" w:rsidP="00ED2DD1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      Технология проектирования содержания образования при построении учебных тем. Дает возможность развивать индивидуальные творческие способности учащихся, более осознано подходить к профессиональному и социальному самоопределению.</w:t>
      </w:r>
    </w:p>
    <w:p w:rsidR="00ED2DD1" w:rsidRDefault="00ED2DD1" w:rsidP="00ED2DD1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        Технология организации группового взаимодействия. Сотрудничество трактуется как идея совместной развивающей деятельности взрослых и детей. Суть индивидуального подхода в том, чтобы идти не от учебного предмета, а от ребенка к предмету, идти от тех возможностей, которыми располагает ребенок, примерять психолого-педагогические диагностики личности.</w:t>
      </w:r>
    </w:p>
    <w:p w:rsidR="00ED2DD1" w:rsidRDefault="00ED2DD1" w:rsidP="00ED2DD1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       Технология «Портфолио». Формирование персонифицированного учета достижений ученика  как инструмента педагогической поддержки социального самоопределения, определения траектории индивидуального развития личности.</w:t>
      </w:r>
    </w:p>
    <w:p w:rsidR="00ED2DD1" w:rsidRDefault="00ED2DD1" w:rsidP="00ED2DD1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lastRenderedPageBreak/>
        <w:t>      Вышеперечисленные технологии используются не только в рамках урока, но и во внеурочной деятельности.</w:t>
      </w:r>
    </w:p>
    <w:p w:rsidR="00ED2DD1" w:rsidRDefault="00ED2DD1" w:rsidP="00ED2DD1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Таким образом, внедрение педагогических технологий в образовательный процесс начальной школы ориентирует педагогов и учащихся на духовно-нравственное развитие и воспитание (личностные результаты); усвоение содержания учебных предметов (предметные результаты); формирование универсальных учебных действий (метапредметные результаты), что соответствует ФГОС.</w:t>
      </w:r>
    </w:p>
    <w:p w:rsidR="00ED2DD1" w:rsidRDefault="00ED2DD1" w:rsidP="00ED2DD1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 </w:t>
      </w:r>
    </w:p>
    <w:p w:rsidR="00ED2DD1" w:rsidRDefault="00ED2DD1" w:rsidP="00ED2DD1"/>
    <w:p w:rsidR="00601865" w:rsidRDefault="00601865">
      <w:bookmarkStart w:id="0" w:name="_GoBack"/>
      <w:bookmarkEnd w:id="0"/>
    </w:p>
    <w:sectPr w:rsidR="00601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90012"/>
    <w:multiLevelType w:val="multilevel"/>
    <w:tmpl w:val="C456A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DD1"/>
    <w:rsid w:val="00601865"/>
    <w:rsid w:val="00ED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06F816-A949-40AC-9E4F-0C78A815A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DD1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ED2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0">
    <w:name w:val="c10"/>
    <w:basedOn w:val="a0"/>
    <w:rsid w:val="00ED2DD1"/>
  </w:style>
  <w:style w:type="paragraph" w:customStyle="1" w:styleId="c16">
    <w:name w:val="c16"/>
    <w:basedOn w:val="a"/>
    <w:rsid w:val="00ED2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">
    <w:name w:val="c1"/>
    <w:basedOn w:val="a0"/>
    <w:rsid w:val="00ED2DD1"/>
  </w:style>
  <w:style w:type="paragraph" w:customStyle="1" w:styleId="c3">
    <w:name w:val="c3"/>
    <w:basedOn w:val="a"/>
    <w:rsid w:val="00ED2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2">
    <w:name w:val="c22"/>
    <w:basedOn w:val="a0"/>
    <w:rsid w:val="00ED2DD1"/>
  </w:style>
  <w:style w:type="paragraph" w:customStyle="1" w:styleId="c13">
    <w:name w:val="c13"/>
    <w:basedOn w:val="a"/>
    <w:rsid w:val="00ED2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9">
    <w:name w:val="c9"/>
    <w:basedOn w:val="a"/>
    <w:rsid w:val="00ED2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7">
    <w:name w:val="c7"/>
    <w:basedOn w:val="a"/>
    <w:rsid w:val="00ED2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5">
    <w:name w:val="c5"/>
    <w:basedOn w:val="a"/>
    <w:rsid w:val="00ED2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9">
    <w:name w:val="c19"/>
    <w:basedOn w:val="a0"/>
    <w:rsid w:val="00ED2DD1"/>
  </w:style>
  <w:style w:type="paragraph" w:customStyle="1" w:styleId="c8">
    <w:name w:val="c8"/>
    <w:basedOn w:val="a"/>
    <w:rsid w:val="00ED2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1584</Words>
  <Characters>9029</Characters>
  <Application>Microsoft Office Word</Application>
  <DocSecurity>0</DocSecurity>
  <Lines>75</Lines>
  <Paragraphs>21</Paragraphs>
  <ScaleCrop>false</ScaleCrop>
  <Company/>
  <LinksUpToDate>false</LinksUpToDate>
  <CharactersWithSpaces>10592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2024-06-21T06:18:00Z</dcterms:created>
  <dcterms:modified xsi:type="dcterms:W3CDTF">2024-06-21T06:19:00Z</dcterms:modified>
</cp:coreProperties>
</file>